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7C3EC9" w:rsidRDefault="00104BAD" w:rsidP="003E4A63">
      <w:pPr>
        <w:rPr>
          <w:rFonts w:asciiTheme="minorHAnsi" w:hAnsiTheme="minorHAnsi" w:cstheme="minorHAnsi"/>
          <w:b/>
        </w:rPr>
      </w:pPr>
    </w:p>
    <w:p w:rsidR="0077718A" w:rsidRPr="007C3EC9" w:rsidRDefault="0077718A" w:rsidP="003E4A63">
      <w:pPr>
        <w:rPr>
          <w:rFonts w:asciiTheme="minorHAnsi" w:hAnsiTheme="minorHAnsi" w:cstheme="minorHAnsi"/>
          <w:b/>
        </w:rPr>
      </w:pPr>
    </w:p>
    <w:p w:rsidR="009E3533" w:rsidRPr="007C3EC9" w:rsidRDefault="00CE1E56" w:rsidP="00564C38">
      <w:pPr>
        <w:jc w:val="center"/>
        <w:rPr>
          <w:rFonts w:asciiTheme="minorHAnsi" w:hAnsiTheme="minorHAnsi" w:cstheme="minorHAnsi"/>
          <w:b/>
        </w:rPr>
      </w:pPr>
      <w:r w:rsidRPr="007C3EC9">
        <w:rPr>
          <w:rFonts w:asciiTheme="minorHAnsi" w:hAnsiTheme="minorHAnsi" w:cstheme="minorHAnsi"/>
          <w:b/>
        </w:rPr>
        <w:t>CONSELHO ESTADUAL DO MEIO AMBIENTE – CONSEMA</w:t>
      </w:r>
    </w:p>
    <w:p w:rsidR="000D402B" w:rsidRPr="007C3EC9" w:rsidRDefault="000D402B" w:rsidP="00620BE2">
      <w:pPr>
        <w:rPr>
          <w:rFonts w:asciiTheme="minorHAnsi" w:hAnsiTheme="minorHAnsi" w:cstheme="minorHAnsi"/>
          <w:b/>
        </w:rPr>
      </w:pPr>
    </w:p>
    <w:p w:rsidR="000D402B" w:rsidRPr="007C3EC9" w:rsidRDefault="000D402B" w:rsidP="00620BE2">
      <w:pPr>
        <w:rPr>
          <w:rFonts w:asciiTheme="minorHAnsi" w:hAnsiTheme="minorHAnsi" w:cstheme="minorHAnsi"/>
          <w:b/>
        </w:rPr>
      </w:pPr>
    </w:p>
    <w:p w:rsidR="00F50D01" w:rsidRPr="007C3EC9" w:rsidRDefault="007B3579" w:rsidP="00620BE2">
      <w:pPr>
        <w:rPr>
          <w:rFonts w:asciiTheme="minorHAnsi" w:hAnsiTheme="minorHAnsi" w:cstheme="minorHAnsi"/>
          <w:b/>
        </w:rPr>
      </w:pPr>
      <w:r w:rsidRPr="007C3EC9">
        <w:rPr>
          <w:rFonts w:asciiTheme="minorHAnsi" w:hAnsiTheme="minorHAnsi" w:cstheme="minorHAnsi"/>
          <w:b/>
        </w:rPr>
        <w:t>Processo n</w:t>
      </w:r>
      <w:r w:rsidR="007E5DFA" w:rsidRPr="007C3EC9">
        <w:rPr>
          <w:rFonts w:asciiTheme="minorHAnsi" w:hAnsiTheme="minorHAnsi" w:cstheme="minorHAnsi"/>
          <w:b/>
        </w:rPr>
        <w:t>°</w:t>
      </w:r>
      <w:r w:rsidR="00DC07C8" w:rsidRPr="007C3EC9">
        <w:rPr>
          <w:rFonts w:ascii="Calibri" w:hAnsi="Calibri" w:cs="Calibri"/>
          <w:b/>
        </w:rPr>
        <w:t xml:space="preserve"> </w:t>
      </w:r>
      <w:r w:rsidR="006B4027" w:rsidRPr="007C3EC9">
        <w:rPr>
          <w:rFonts w:ascii="Calibri" w:hAnsi="Calibri" w:cs="Calibri"/>
          <w:b/>
        </w:rPr>
        <w:t>41531/2016.</w:t>
      </w:r>
    </w:p>
    <w:p w:rsidR="00564C38" w:rsidRPr="007C3EC9" w:rsidRDefault="002061E6" w:rsidP="00620BE2">
      <w:pPr>
        <w:rPr>
          <w:rFonts w:asciiTheme="minorHAnsi" w:hAnsiTheme="minorHAnsi" w:cstheme="minorHAnsi"/>
          <w:b/>
        </w:rPr>
      </w:pPr>
      <w:r w:rsidRPr="007C3EC9">
        <w:rPr>
          <w:rFonts w:asciiTheme="minorHAnsi" w:hAnsiTheme="minorHAnsi" w:cstheme="minorHAnsi"/>
          <w:b/>
        </w:rPr>
        <w:t>Recorrente</w:t>
      </w:r>
      <w:r w:rsidR="00564C38" w:rsidRPr="007C3EC9">
        <w:rPr>
          <w:rFonts w:asciiTheme="minorHAnsi" w:hAnsiTheme="minorHAnsi" w:cstheme="minorHAnsi"/>
          <w:b/>
        </w:rPr>
        <w:t xml:space="preserve"> - </w:t>
      </w:r>
      <w:proofErr w:type="spellStart"/>
      <w:r w:rsidR="006B4027" w:rsidRPr="007C3EC9">
        <w:rPr>
          <w:rFonts w:ascii="Calibri" w:hAnsi="Calibri" w:cs="Calibri"/>
          <w:b/>
        </w:rPr>
        <w:t>Esly</w:t>
      </w:r>
      <w:proofErr w:type="spellEnd"/>
      <w:r w:rsidR="006B4027" w:rsidRPr="007C3EC9">
        <w:rPr>
          <w:rFonts w:ascii="Calibri" w:hAnsi="Calibri" w:cs="Calibri"/>
          <w:b/>
        </w:rPr>
        <w:t xml:space="preserve"> Sebastião Piovesan Moreira de Souza.</w:t>
      </w:r>
    </w:p>
    <w:p w:rsidR="00A0770A" w:rsidRPr="007C3EC9" w:rsidRDefault="00505F74" w:rsidP="00620BE2">
      <w:pPr>
        <w:rPr>
          <w:rFonts w:asciiTheme="minorHAnsi" w:hAnsiTheme="minorHAnsi" w:cstheme="minorHAnsi"/>
        </w:rPr>
      </w:pPr>
      <w:r w:rsidRPr="007C3EC9">
        <w:rPr>
          <w:rFonts w:asciiTheme="minorHAnsi" w:hAnsiTheme="minorHAnsi" w:cstheme="minorHAnsi"/>
        </w:rPr>
        <w:t>Auto de Infração n.</w:t>
      </w:r>
      <w:r w:rsidR="001C0C27" w:rsidRPr="007C3EC9">
        <w:rPr>
          <w:rFonts w:asciiTheme="minorHAnsi" w:hAnsiTheme="minorHAnsi" w:cstheme="minorHAnsi"/>
        </w:rPr>
        <w:t xml:space="preserve"> </w:t>
      </w:r>
      <w:r w:rsidR="006B4027" w:rsidRPr="007C3EC9">
        <w:rPr>
          <w:rFonts w:ascii="Calibri" w:hAnsi="Calibri" w:cs="Calibri"/>
        </w:rPr>
        <w:t>160353, de 04/01/2016.</w:t>
      </w:r>
    </w:p>
    <w:p w:rsidR="00B43B48" w:rsidRPr="007C3EC9" w:rsidRDefault="000F4B7A" w:rsidP="00620BE2">
      <w:pPr>
        <w:rPr>
          <w:rFonts w:asciiTheme="minorHAnsi" w:hAnsiTheme="minorHAnsi" w:cstheme="minorHAnsi"/>
        </w:rPr>
      </w:pPr>
      <w:r w:rsidRPr="007C3EC9">
        <w:rPr>
          <w:rFonts w:asciiTheme="minorHAnsi" w:hAnsiTheme="minorHAnsi" w:cstheme="minorHAnsi"/>
        </w:rPr>
        <w:t>Relator</w:t>
      </w:r>
      <w:r w:rsidR="00582661" w:rsidRPr="007C3EC9">
        <w:rPr>
          <w:rFonts w:asciiTheme="minorHAnsi" w:hAnsiTheme="minorHAnsi" w:cstheme="minorHAnsi"/>
        </w:rPr>
        <w:t xml:space="preserve"> </w:t>
      </w:r>
      <w:r w:rsidR="00DC07C8" w:rsidRPr="007C3EC9">
        <w:rPr>
          <w:rFonts w:asciiTheme="minorHAnsi" w:hAnsiTheme="minorHAnsi" w:cstheme="minorHAnsi"/>
        </w:rPr>
        <w:t xml:space="preserve">- </w:t>
      </w:r>
      <w:r w:rsidR="006B4027" w:rsidRPr="007C3EC9">
        <w:rPr>
          <w:rFonts w:ascii="Calibri" w:hAnsi="Calibri" w:cs="Calibri"/>
        </w:rPr>
        <w:t>Anderson Martins Lombardi – SEDEC.</w:t>
      </w:r>
    </w:p>
    <w:p w:rsidR="00F50D01" w:rsidRPr="007C3EC9" w:rsidRDefault="00582661" w:rsidP="006B4027">
      <w:pPr>
        <w:rPr>
          <w:rFonts w:asciiTheme="minorHAnsi" w:hAnsiTheme="minorHAnsi" w:cstheme="minorHAnsi"/>
        </w:rPr>
      </w:pPr>
      <w:r w:rsidRPr="007C3EC9">
        <w:rPr>
          <w:rFonts w:asciiTheme="minorHAnsi" w:hAnsiTheme="minorHAnsi" w:cstheme="minorHAnsi"/>
        </w:rPr>
        <w:t>Advogado</w:t>
      </w:r>
      <w:r w:rsidR="006B4027" w:rsidRPr="007C3EC9">
        <w:rPr>
          <w:rFonts w:asciiTheme="minorHAnsi" w:hAnsiTheme="minorHAnsi" w:cstheme="minorHAnsi"/>
        </w:rPr>
        <w:t xml:space="preserve"> - </w:t>
      </w:r>
      <w:proofErr w:type="spellStart"/>
      <w:r w:rsidR="006B4027" w:rsidRPr="007C3EC9">
        <w:rPr>
          <w:rFonts w:ascii="Calibri" w:hAnsi="Calibri" w:cs="Calibri"/>
        </w:rPr>
        <w:t>Elcio</w:t>
      </w:r>
      <w:proofErr w:type="spellEnd"/>
      <w:r w:rsidR="006B4027" w:rsidRPr="007C3EC9">
        <w:rPr>
          <w:rFonts w:ascii="Calibri" w:hAnsi="Calibri" w:cs="Calibri"/>
        </w:rPr>
        <w:t xml:space="preserve"> Lima do Prado – OAB/MT n° 4.757.</w:t>
      </w:r>
    </w:p>
    <w:p w:rsidR="00DC07C8" w:rsidRPr="007C3EC9" w:rsidRDefault="00AC719C" w:rsidP="00F50D01">
      <w:pPr>
        <w:rPr>
          <w:rFonts w:asciiTheme="minorHAnsi" w:hAnsiTheme="minorHAnsi" w:cstheme="minorHAnsi"/>
        </w:rPr>
      </w:pPr>
      <w:r w:rsidRPr="007C3EC9">
        <w:rPr>
          <w:rFonts w:asciiTheme="minorHAnsi" w:hAnsiTheme="minorHAnsi" w:cstheme="minorHAnsi"/>
        </w:rPr>
        <w:t>1</w:t>
      </w:r>
      <w:r w:rsidR="00CE1E56" w:rsidRPr="007C3EC9">
        <w:rPr>
          <w:rFonts w:asciiTheme="minorHAnsi" w:hAnsiTheme="minorHAnsi" w:cstheme="minorHAnsi"/>
        </w:rPr>
        <w:t>ª Junta de</w:t>
      </w:r>
      <w:r w:rsidR="00C549EF" w:rsidRPr="007C3EC9">
        <w:rPr>
          <w:rFonts w:asciiTheme="minorHAnsi" w:hAnsiTheme="minorHAnsi" w:cstheme="minorHAnsi"/>
        </w:rPr>
        <w:t xml:space="preserve"> Julgamento de Recursos</w:t>
      </w:r>
    </w:p>
    <w:p w:rsidR="000D402B" w:rsidRPr="007C3EC9" w:rsidRDefault="00FB4C50" w:rsidP="00F50D0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093</w:t>
      </w:r>
      <w:r w:rsidR="00EA65D3" w:rsidRPr="007C3EC9">
        <w:rPr>
          <w:rFonts w:asciiTheme="minorHAnsi" w:hAnsiTheme="minorHAnsi" w:cstheme="minorHAnsi"/>
          <w:b/>
        </w:rPr>
        <w:t>/2022</w:t>
      </w:r>
    </w:p>
    <w:p w:rsidR="000D402B" w:rsidRPr="007C3EC9" w:rsidRDefault="000D402B" w:rsidP="000D402B">
      <w:pPr>
        <w:jc w:val="center"/>
        <w:rPr>
          <w:rFonts w:asciiTheme="minorHAnsi" w:hAnsiTheme="minorHAnsi" w:cstheme="minorHAnsi"/>
          <w:b/>
        </w:rPr>
      </w:pPr>
    </w:p>
    <w:p w:rsidR="00194099" w:rsidRPr="007C3EC9" w:rsidRDefault="006B4027" w:rsidP="00194099">
      <w:pPr>
        <w:jc w:val="both"/>
        <w:rPr>
          <w:rFonts w:ascii="Calibri" w:hAnsi="Calibri" w:cs="Calibri"/>
        </w:rPr>
      </w:pPr>
      <w:r w:rsidRPr="007C3EC9">
        <w:rPr>
          <w:rFonts w:ascii="Calibri" w:hAnsi="Calibri" w:cs="Calibri"/>
        </w:rPr>
        <w:t xml:space="preserve">Auto de Infração n°160353, de 04/01/2016. Auto de Inspeção n° 161854, de 04/01/2016. Relatório Técnico n° 011/DUD/JUARA/SEMA-MT/2016, de 29/01/2016. Por descumprir embargo (termo de embargo/Interdição n° 101007) de obra ou atividade e suas respectivas áreas. Conforme auto de inspeção n° 161854. Decisão Administrativa n° 427/SGPA/SEMA/2019, de 25/03/2019, pela homologação do Auto de Infração n. 160353, de 04/01/2016, arbitrando multa de R$ 350.00,00 (trezentos e cinquenta mil reais), com fulcro no artigo 79 do Decreto Federal 6514/2008.  Requer o recorrente que seja acatar a preliminar arguida de nulidade da decisão administrativa 427/SGPA/SEMA/2019, por cerceamento de defesa e, por consequência, a remessa dos autos à instância de origem para o prosseguimento, para deferimento das provas requeridas. Em pedido subsidiário o reconhecimento da ocorrência de prescrição intercorrente, com o consequente cancelamento do auto de infração n° 160353. No mérito recursal, seja dado provimento ao presente recurso para reconhecer a ilegitimidade </w:t>
      </w:r>
      <w:r w:rsidRPr="007C3EC9">
        <w:rPr>
          <w:rFonts w:ascii="Calibri" w:hAnsi="Calibri" w:cs="Calibri"/>
          <w:i/>
        </w:rPr>
        <w:t xml:space="preserve">ad causam </w:t>
      </w:r>
      <w:r w:rsidRPr="007C3EC9">
        <w:rPr>
          <w:rFonts w:ascii="Calibri" w:hAnsi="Calibri" w:cs="Calibri"/>
        </w:rPr>
        <w:t xml:space="preserve">do recorrente para figurar no polo passivo do auto de infração n° 160353, nos termos do art. 337, XI, do CPC/2015, com a extinção do processo administrativo e cancelamento do auto referido auto de infração. </w:t>
      </w:r>
      <w:r w:rsidR="00194099" w:rsidRPr="007C3EC9">
        <w:rPr>
          <w:rFonts w:asciiTheme="minorHAnsi" w:hAnsiTheme="minorHAnsi" w:cstheme="minorHAnsi"/>
        </w:rPr>
        <w:t>Recurso provido.</w:t>
      </w:r>
    </w:p>
    <w:p w:rsidR="00772B13" w:rsidRPr="007C3EC9" w:rsidRDefault="00772B13" w:rsidP="001F196E">
      <w:pPr>
        <w:jc w:val="both"/>
        <w:rPr>
          <w:rFonts w:asciiTheme="minorHAnsi" w:hAnsiTheme="minorHAnsi" w:cstheme="minorHAnsi"/>
        </w:rPr>
      </w:pPr>
    </w:p>
    <w:p w:rsidR="006B4027" w:rsidRPr="007C3EC9" w:rsidRDefault="00CE1E56" w:rsidP="004E52BF">
      <w:pPr>
        <w:jc w:val="both"/>
        <w:rPr>
          <w:rFonts w:ascii="Calibri" w:hAnsi="Calibri" w:cs="Calibri"/>
        </w:rPr>
      </w:pPr>
      <w:r w:rsidRPr="007C3EC9">
        <w:rPr>
          <w:rFonts w:asciiTheme="minorHAnsi" w:hAnsiTheme="minorHAnsi" w:cstheme="minorHAnsi"/>
          <w:color w:val="000000"/>
        </w:rPr>
        <w:t>Vistos, relatados e discu</w:t>
      </w:r>
      <w:r w:rsidR="00AC719C" w:rsidRPr="007C3EC9">
        <w:rPr>
          <w:rFonts w:asciiTheme="minorHAnsi" w:hAnsiTheme="minorHAnsi" w:cstheme="minorHAnsi"/>
          <w:color w:val="000000"/>
        </w:rPr>
        <w:t>tidos, decidiram os membros da 1</w:t>
      </w:r>
      <w:r w:rsidRPr="007C3EC9">
        <w:rPr>
          <w:rFonts w:asciiTheme="minorHAnsi" w:hAnsiTheme="minorHAnsi" w:cstheme="minorHAnsi"/>
          <w:color w:val="000000"/>
        </w:rPr>
        <w:t>ª Junta de Julgamento de Recursos</w:t>
      </w:r>
      <w:r w:rsidR="003C285E">
        <w:rPr>
          <w:rFonts w:asciiTheme="minorHAnsi" w:hAnsiTheme="minorHAnsi" w:cstheme="minorHAnsi"/>
          <w:color w:val="000000"/>
        </w:rPr>
        <w:t>,</w:t>
      </w:r>
      <w:r w:rsidR="006B4027" w:rsidRPr="007C3EC9">
        <w:rPr>
          <w:rFonts w:ascii="Calibri" w:hAnsi="Calibri" w:cs="Calibri"/>
        </w:rPr>
        <w:t xml:space="preserve"> por unanimidade, dar provimento ao recurso interposto pelo recorrente, acolhendo o voto relator, reconhecendo a prescrição intercorrente, da defesa admi</w:t>
      </w:r>
      <w:r w:rsidR="003566CF">
        <w:rPr>
          <w:rFonts w:ascii="Calibri" w:hAnsi="Calibri" w:cs="Calibri"/>
        </w:rPr>
        <w:t>nistrativa n° 82076/2016, datada</w:t>
      </w:r>
      <w:r w:rsidR="006B4027" w:rsidRPr="007C3EC9">
        <w:rPr>
          <w:rFonts w:ascii="Calibri" w:hAnsi="Calibri" w:cs="Calibri"/>
        </w:rPr>
        <w:t xml:space="preserve"> em 23/02/2016,</w:t>
      </w:r>
      <w:r w:rsidR="003566CF">
        <w:rPr>
          <w:rFonts w:ascii="Calibri" w:hAnsi="Calibri" w:cs="Calibri"/>
        </w:rPr>
        <w:t xml:space="preserve"> </w:t>
      </w:r>
      <w:r w:rsidR="006B4027" w:rsidRPr="007C3EC9">
        <w:rPr>
          <w:rFonts w:ascii="Calibri" w:hAnsi="Calibri" w:cs="Calibri"/>
        </w:rPr>
        <w:t>(fls.</w:t>
      </w:r>
      <w:r w:rsidR="003566CF">
        <w:rPr>
          <w:rFonts w:ascii="Calibri" w:hAnsi="Calibri" w:cs="Calibri"/>
        </w:rPr>
        <w:t xml:space="preserve"> </w:t>
      </w:r>
      <w:r w:rsidR="006B4027" w:rsidRPr="007C3EC9">
        <w:rPr>
          <w:rFonts w:ascii="Calibri" w:hAnsi="Calibri" w:cs="Calibri"/>
        </w:rPr>
        <w:t>27/41) a</w:t>
      </w:r>
      <w:r w:rsidR="003566CF">
        <w:rPr>
          <w:rFonts w:ascii="Calibri" w:hAnsi="Calibri" w:cs="Calibri"/>
        </w:rPr>
        <w:t>té</w:t>
      </w:r>
      <w:r w:rsidR="006B4027" w:rsidRPr="007C3EC9">
        <w:rPr>
          <w:rFonts w:ascii="Calibri" w:hAnsi="Calibri" w:cs="Calibri"/>
        </w:rPr>
        <w:t xml:space="preserve"> decisão administrativa n° 427/SGPA/SEMA/2019, datado em 25/03/2019, (fls.</w:t>
      </w:r>
      <w:r w:rsidR="003566CF">
        <w:rPr>
          <w:rFonts w:ascii="Calibri" w:hAnsi="Calibri" w:cs="Calibri"/>
        </w:rPr>
        <w:t xml:space="preserve"> </w:t>
      </w:r>
      <w:r w:rsidR="006B4027" w:rsidRPr="007C3EC9">
        <w:rPr>
          <w:rFonts w:ascii="Calibri" w:hAnsi="Calibri" w:cs="Calibri"/>
        </w:rPr>
        <w:t xml:space="preserve">42/44) não produziram por si só, a interrupção da prescrição, conforme assevera a legislação vigente, não consubstanciando em conteúdos decisórios, tampouco de </w:t>
      </w:r>
      <w:proofErr w:type="spellStart"/>
      <w:r w:rsidR="006B4027" w:rsidRPr="007C3EC9">
        <w:rPr>
          <w:rFonts w:ascii="Calibri" w:hAnsi="Calibri" w:cs="Calibri"/>
        </w:rPr>
        <w:t>impul</w:t>
      </w:r>
      <w:r w:rsidR="003566CF">
        <w:rPr>
          <w:rFonts w:ascii="Calibri" w:hAnsi="Calibri" w:cs="Calibri"/>
        </w:rPr>
        <w:t>sionamento</w:t>
      </w:r>
      <w:bookmarkStart w:id="0" w:name="_GoBack"/>
      <w:bookmarkEnd w:id="0"/>
      <w:proofErr w:type="spellEnd"/>
      <w:r w:rsidR="006B4027" w:rsidRPr="007C3EC9">
        <w:rPr>
          <w:rFonts w:ascii="Calibri" w:hAnsi="Calibri" w:cs="Calibri"/>
        </w:rPr>
        <w:t xml:space="preserve"> processual, restando configurando a prescrição inter</w:t>
      </w:r>
      <w:r w:rsidR="003566CF">
        <w:rPr>
          <w:rFonts w:ascii="Calibri" w:hAnsi="Calibri" w:cs="Calibri"/>
        </w:rPr>
        <w:t>corrente no processo em apreço, e, consequentemente o arquivamento do processo.</w:t>
      </w:r>
    </w:p>
    <w:p w:rsidR="00517EE9" w:rsidRPr="007C3EC9" w:rsidRDefault="004E52BF" w:rsidP="00CD516A">
      <w:pPr>
        <w:jc w:val="both"/>
        <w:rPr>
          <w:rFonts w:asciiTheme="minorHAnsi" w:hAnsiTheme="minorHAnsi" w:cstheme="minorHAnsi"/>
        </w:rPr>
      </w:pPr>
      <w:r w:rsidRPr="007C3EC9">
        <w:rPr>
          <w:rFonts w:asciiTheme="minorHAnsi" w:hAnsiTheme="minorHAnsi" w:cstheme="minorHAnsi"/>
        </w:rPr>
        <w:t xml:space="preserve">Presentes à </w:t>
      </w:r>
      <w:r w:rsidR="000D6511" w:rsidRPr="007C3EC9">
        <w:rPr>
          <w:rFonts w:asciiTheme="minorHAnsi" w:hAnsiTheme="minorHAnsi" w:cstheme="minorHAnsi"/>
        </w:rPr>
        <w:t>votação d</w:t>
      </w:r>
      <w:r w:rsidR="00517EE9" w:rsidRPr="007C3EC9">
        <w:rPr>
          <w:rFonts w:asciiTheme="minorHAnsi" w:hAnsiTheme="minorHAnsi" w:cstheme="minorHAnsi"/>
        </w:rPr>
        <w:t>os seguintes membros:</w:t>
      </w:r>
    </w:p>
    <w:p w:rsidR="00304C5C" w:rsidRPr="007C3EC9" w:rsidRDefault="00304C5C" w:rsidP="00304C5C">
      <w:pPr>
        <w:jc w:val="both"/>
        <w:rPr>
          <w:rFonts w:asciiTheme="minorHAnsi" w:hAnsiTheme="minorHAnsi" w:cstheme="minorHAnsi"/>
          <w:b/>
          <w:color w:val="000000"/>
        </w:rPr>
      </w:pPr>
      <w:r w:rsidRPr="007C3EC9">
        <w:rPr>
          <w:rFonts w:asciiTheme="minorHAnsi" w:hAnsiTheme="minorHAnsi" w:cstheme="minorHAnsi"/>
          <w:b/>
          <w:color w:val="000000"/>
        </w:rPr>
        <w:t xml:space="preserve">Edvaldo </w:t>
      </w:r>
      <w:proofErr w:type="spellStart"/>
      <w:r w:rsidRPr="007C3EC9">
        <w:rPr>
          <w:rFonts w:asciiTheme="minorHAnsi" w:hAnsiTheme="minorHAnsi" w:cstheme="minorHAnsi"/>
          <w:b/>
          <w:color w:val="000000"/>
        </w:rPr>
        <w:t>Belisário</w:t>
      </w:r>
      <w:proofErr w:type="spellEnd"/>
      <w:r w:rsidRPr="007C3EC9">
        <w:rPr>
          <w:rFonts w:asciiTheme="minorHAnsi" w:hAnsiTheme="minorHAnsi" w:cstheme="minorHAnsi"/>
          <w:b/>
          <w:color w:val="000000"/>
        </w:rPr>
        <w:t xml:space="preserve"> dos Santos</w:t>
      </w:r>
    </w:p>
    <w:p w:rsidR="00304C5C" w:rsidRPr="007C3EC9" w:rsidRDefault="00304C5C" w:rsidP="00304C5C">
      <w:pPr>
        <w:jc w:val="both"/>
        <w:rPr>
          <w:rFonts w:asciiTheme="minorHAnsi" w:hAnsiTheme="minorHAnsi" w:cstheme="minorHAnsi"/>
          <w:color w:val="000000"/>
        </w:rPr>
      </w:pPr>
      <w:r w:rsidRPr="007C3EC9">
        <w:rPr>
          <w:rFonts w:asciiTheme="minorHAnsi" w:hAnsiTheme="minorHAnsi" w:cstheme="minorHAnsi"/>
          <w:color w:val="000000"/>
        </w:rPr>
        <w:t>Representante da FAMATO</w:t>
      </w:r>
    </w:p>
    <w:p w:rsidR="00304C5C" w:rsidRPr="007C3EC9" w:rsidRDefault="00304C5C" w:rsidP="00304C5C">
      <w:pPr>
        <w:jc w:val="both"/>
        <w:rPr>
          <w:rFonts w:asciiTheme="minorHAnsi" w:hAnsiTheme="minorHAnsi" w:cstheme="minorHAnsi"/>
          <w:b/>
          <w:color w:val="000000"/>
        </w:rPr>
      </w:pPr>
      <w:proofErr w:type="spellStart"/>
      <w:r w:rsidRPr="007C3EC9">
        <w:rPr>
          <w:rFonts w:asciiTheme="minorHAnsi" w:hAnsiTheme="minorHAnsi" w:cstheme="minorHAnsi"/>
          <w:b/>
          <w:color w:val="000000"/>
        </w:rPr>
        <w:t>Ramilson</w:t>
      </w:r>
      <w:proofErr w:type="spellEnd"/>
      <w:r w:rsidRPr="007C3EC9">
        <w:rPr>
          <w:rFonts w:asciiTheme="minorHAnsi" w:hAnsiTheme="minorHAnsi" w:cstheme="minorHAnsi"/>
          <w:b/>
          <w:color w:val="000000"/>
        </w:rPr>
        <w:t xml:space="preserve"> Luiz Camargo Santiago </w:t>
      </w:r>
    </w:p>
    <w:p w:rsidR="00304C5C" w:rsidRPr="007C3EC9" w:rsidRDefault="00304C5C" w:rsidP="00304C5C">
      <w:pPr>
        <w:jc w:val="both"/>
        <w:rPr>
          <w:rFonts w:asciiTheme="minorHAnsi" w:hAnsiTheme="minorHAnsi" w:cstheme="minorHAnsi"/>
          <w:color w:val="000000"/>
        </w:rPr>
      </w:pPr>
      <w:r w:rsidRPr="007C3EC9">
        <w:rPr>
          <w:rFonts w:asciiTheme="minorHAnsi" w:hAnsiTheme="minorHAnsi" w:cstheme="minorHAnsi"/>
          <w:color w:val="000000"/>
        </w:rPr>
        <w:t>Representante da SEMA</w:t>
      </w:r>
    </w:p>
    <w:p w:rsidR="00304C5C" w:rsidRPr="007C3EC9" w:rsidRDefault="00304C5C" w:rsidP="00304C5C">
      <w:pPr>
        <w:jc w:val="both"/>
        <w:rPr>
          <w:rFonts w:asciiTheme="minorHAnsi" w:hAnsiTheme="minorHAnsi" w:cstheme="minorHAnsi"/>
          <w:b/>
          <w:color w:val="000000"/>
        </w:rPr>
      </w:pPr>
      <w:r w:rsidRPr="007C3EC9">
        <w:rPr>
          <w:rFonts w:asciiTheme="minorHAnsi" w:hAnsiTheme="minorHAnsi" w:cstheme="minorHAnsi"/>
          <w:b/>
          <w:color w:val="000000"/>
        </w:rPr>
        <w:t>Rodrigo Gomes Bressane</w:t>
      </w:r>
    </w:p>
    <w:p w:rsidR="00304C5C" w:rsidRPr="007C3EC9" w:rsidRDefault="00304C5C" w:rsidP="00304C5C">
      <w:pPr>
        <w:jc w:val="both"/>
        <w:rPr>
          <w:rFonts w:asciiTheme="minorHAnsi" w:hAnsiTheme="minorHAnsi" w:cstheme="minorHAnsi"/>
          <w:color w:val="000000"/>
        </w:rPr>
      </w:pPr>
      <w:r w:rsidRPr="007C3EC9">
        <w:rPr>
          <w:rFonts w:asciiTheme="minorHAnsi" w:hAnsiTheme="minorHAnsi" w:cstheme="minorHAnsi"/>
          <w:color w:val="000000"/>
        </w:rPr>
        <w:t>Representante da GUARDIÕES DA TERRA</w:t>
      </w:r>
    </w:p>
    <w:p w:rsidR="00304C5C" w:rsidRPr="007C3EC9" w:rsidRDefault="00304C5C" w:rsidP="00304C5C">
      <w:pPr>
        <w:jc w:val="both"/>
        <w:rPr>
          <w:rFonts w:asciiTheme="minorHAnsi" w:hAnsiTheme="minorHAnsi" w:cstheme="minorHAnsi"/>
          <w:b/>
          <w:color w:val="000000"/>
        </w:rPr>
      </w:pPr>
      <w:r w:rsidRPr="007C3EC9">
        <w:rPr>
          <w:rFonts w:asciiTheme="minorHAnsi" w:hAnsiTheme="minorHAnsi" w:cstheme="minorHAnsi"/>
          <w:b/>
        </w:rPr>
        <w:t xml:space="preserve">Paulo Marcel </w:t>
      </w:r>
      <w:proofErr w:type="spellStart"/>
      <w:r w:rsidRPr="007C3EC9">
        <w:rPr>
          <w:rFonts w:asciiTheme="minorHAnsi" w:hAnsiTheme="minorHAnsi" w:cstheme="minorHAnsi"/>
          <w:b/>
        </w:rPr>
        <w:t>Grisoste</w:t>
      </w:r>
      <w:proofErr w:type="spellEnd"/>
      <w:r w:rsidRPr="007C3EC9">
        <w:rPr>
          <w:rFonts w:asciiTheme="minorHAnsi" w:hAnsiTheme="minorHAnsi" w:cstheme="minorHAnsi"/>
          <w:b/>
        </w:rPr>
        <w:t xml:space="preserve"> S. Barbosa</w:t>
      </w:r>
      <w:r w:rsidRPr="007C3EC9">
        <w:rPr>
          <w:rFonts w:asciiTheme="minorHAnsi" w:hAnsiTheme="minorHAnsi" w:cstheme="minorHAnsi"/>
          <w:b/>
          <w:color w:val="000000"/>
        </w:rPr>
        <w:t xml:space="preserve"> </w:t>
      </w:r>
    </w:p>
    <w:p w:rsidR="00304C5C" w:rsidRPr="007C3EC9" w:rsidRDefault="00304C5C" w:rsidP="00304C5C">
      <w:pPr>
        <w:jc w:val="both"/>
        <w:rPr>
          <w:rFonts w:asciiTheme="minorHAnsi" w:hAnsiTheme="minorHAnsi" w:cstheme="minorHAnsi"/>
          <w:color w:val="000000"/>
        </w:rPr>
      </w:pPr>
      <w:r w:rsidRPr="007C3EC9">
        <w:rPr>
          <w:rFonts w:asciiTheme="minorHAnsi" w:hAnsiTheme="minorHAnsi" w:cstheme="minorHAnsi"/>
          <w:color w:val="000000"/>
        </w:rPr>
        <w:t>Representante da AMM</w:t>
      </w:r>
    </w:p>
    <w:p w:rsidR="00304C5C" w:rsidRPr="007C3EC9" w:rsidRDefault="00304C5C" w:rsidP="00304C5C">
      <w:pPr>
        <w:jc w:val="both"/>
        <w:rPr>
          <w:rFonts w:asciiTheme="minorHAnsi" w:hAnsiTheme="minorHAnsi" w:cstheme="minorHAnsi"/>
          <w:b/>
        </w:rPr>
      </w:pPr>
      <w:proofErr w:type="spellStart"/>
      <w:r w:rsidRPr="007C3EC9">
        <w:rPr>
          <w:rFonts w:asciiTheme="minorHAnsi" w:hAnsiTheme="minorHAnsi" w:cstheme="minorHAnsi"/>
          <w:b/>
        </w:rPr>
        <w:t>Edilberto</w:t>
      </w:r>
      <w:proofErr w:type="spellEnd"/>
      <w:r w:rsidRPr="007C3EC9">
        <w:rPr>
          <w:rFonts w:asciiTheme="minorHAnsi" w:hAnsiTheme="minorHAnsi" w:cstheme="minorHAnsi"/>
          <w:b/>
        </w:rPr>
        <w:t xml:space="preserve"> Gonçalves de Souza</w:t>
      </w:r>
    </w:p>
    <w:p w:rsidR="00304C5C" w:rsidRPr="007C3EC9" w:rsidRDefault="00304C5C" w:rsidP="00304C5C">
      <w:pPr>
        <w:jc w:val="both"/>
        <w:rPr>
          <w:rFonts w:asciiTheme="minorHAnsi" w:hAnsiTheme="minorHAnsi" w:cstheme="minorHAnsi"/>
        </w:rPr>
      </w:pPr>
      <w:r w:rsidRPr="007C3EC9">
        <w:rPr>
          <w:rFonts w:asciiTheme="minorHAnsi" w:hAnsiTheme="minorHAnsi" w:cstheme="minorHAnsi"/>
        </w:rPr>
        <w:t>Representante da FETIEMT</w:t>
      </w:r>
    </w:p>
    <w:p w:rsidR="00304C5C" w:rsidRPr="007C3EC9" w:rsidRDefault="00304C5C" w:rsidP="00304C5C">
      <w:pPr>
        <w:jc w:val="both"/>
        <w:rPr>
          <w:rFonts w:asciiTheme="minorHAnsi" w:hAnsiTheme="minorHAnsi" w:cstheme="minorHAnsi"/>
          <w:b/>
          <w:color w:val="000000"/>
        </w:rPr>
      </w:pPr>
      <w:r w:rsidRPr="007C3EC9">
        <w:rPr>
          <w:rFonts w:asciiTheme="minorHAnsi" w:hAnsiTheme="minorHAnsi" w:cstheme="minorHAnsi"/>
          <w:b/>
          <w:color w:val="000000"/>
        </w:rPr>
        <w:t>Rodrigo Alexandre Azevedo Araújo</w:t>
      </w:r>
    </w:p>
    <w:p w:rsidR="00304C5C" w:rsidRPr="007C3EC9" w:rsidRDefault="00304C5C" w:rsidP="00304C5C">
      <w:pPr>
        <w:jc w:val="both"/>
        <w:rPr>
          <w:rFonts w:asciiTheme="minorHAnsi" w:hAnsiTheme="minorHAnsi" w:cstheme="minorHAnsi"/>
          <w:color w:val="000000"/>
        </w:rPr>
      </w:pPr>
      <w:r w:rsidRPr="007C3EC9">
        <w:rPr>
          <w:rFonts w:asciiTheme="minorHAnsi" w:hAnsiTheme="minorHAnsi" w:cstheme="minorHAnsi"/>
          <w:color w:val="000000"/>
        </w:rPr>
        <w:t xml:space="preserve">Representante da SEDEC </w:t>
      </w:r>
    </w:p>
    <w:p w:rsidR="00304C5C" w:rsidRPr="007C3EC9" w:rsidRDefault="00304C5C" w:rsidP="00304C5C">
      <w:pPr>
        <w:spacing w:line="276" w:lineRule="auto"/>
        <w:rPr>
          <w:rFonts w:asciiTheme="minorHAnsi" w:hAnsiTheme="minorHAnsi" w:cstheme="minorHAnsi"/>
        </w:rPr>
      </w:pPr>
      <w:r w:rsidRPr="007C3EC9">
        <w:rPr>
          <w:rFonts w:asciiTheme="minorHAnsi" w:hAnsiTheme="minorHAnsi" w:cstheme="minorHAnsi"/>
        </w:rPr>
        <w:t>Cuiabá, 26 de abril de 2022.</w:t>
      </w:r>
    </w:p>
    <w:p w:rsidR="00304C5C" w:rsidRPr="007C3EC9" w:rsidRDefault="00304C5C" w:rsidP="00304C5C">
      <w:pPr>
        <w:jc w:val="both"/>
        <w:rPr>
          <w:rFonts w:asciiTheme="minorHAnsi" w:hAnsiTheme="minorHAnsi" w:cstheme="minorHAnsi"/>
          <w:color w:val="000000"/>
        </w:rPr>
      </w:pPr>
    </w:p>
    <w:p w:rsidR="00304C5C" w:rsidRPr="007C3EC9" w:rsidRDefault="00304C5C" w:rsidP="00304C5C">
      <w:pPr>
        <w:jc w:val="both"/>
        <w:rPr>
          <w:rFonts w:asciiTheme="minorHAnsi" w:hAnsiTheme="minorHAnsi" w:cstheme="minorHAnsi"/>
          <w:b/>
          <w:color w:val="000000"/>
        </w:rPr>
      </w:pPr>
      <w:proofErr w:type="spellStart"/>
      <w:r w:rsidRPr="007C3EC9">
        <w:rPr>
          <w:rFonts w:asciiTheme="minorHAnsi" w:hAnsiTheme="minorHAnsi" w:cstheme="minorHAnsi"/>
          <w:b/>
          <w:color w:val="000000"/>
        </w:rPr>
        <w:t>Ramilson</w:t>
      </w:r>
      <w:proofErr w:type="spellEnd"/>
      <w:r w:rsidRPr="007C3EC9">
        <w:rPr>
          <w:rFonts w:asciiTheme="minorHAnsi" w:hAnsiTheme="minorHAnsi" w:cstheme="minorHAnsi"/>
          <w:b/>
          <w:color w:val="000000"/>
        </w:rPr>
        <w:t xml:space="preserve"> Luiz Camargo Santiago </w:t>
      </w:r>
    </w:p>
    <w:p w:rsidR="00366BC8" w:rsidRPr="007C3EC9" w:rsidRDefault="00304C5C" w:rsidP="003D11CF">
      <w:pPr>
        <w:pStyle w:val="Subttulo"/>
        <w:jc w:val="left"/>
        <w:rPr>
          <w:rFonts w:asciiTheme="minorHAnsi" w:hAnsiTheme="minorHAnsi" w:cstheme="minorHAnsi"/>
          <w:b/>
          <w:iCs/>
        </w:rPr>
      </w:pPr>
      <w:r w:rsidRPr="007C3EC9">
        <w:rPr>
          <w:rStyle w:val="nfase"/>
          <w:rFonts w:asciiTheme="minorHAnsi" w:hAnsiTheme="minorHAnsi" w:cstheme="minorHAnsi"/>
          <w:b/>
          <w:i w:val="0"/>
        </w:rPr>
        <w:t xml:space="preserve">         </w:t>
      </w:r>
      <w:r w:rsidR="00366BC8" w:rsidRPr="007C3EC9">
        <w:rPr>
          <w:rStyle w:val="nfase"/>
          <w:rFonts w:asciiTheme="minorHAnsi" w:hAnsiTheme="minorHAnsi" w:cstheme="minorHAnsi"/>
          <w:b/>
          <w:i w:val="0"/>
        </w:rPr>
        <w:t>Presid</w:t>
      </w:r>
      <w:r w:rsidR="00AC719C" w:rsidRPr="007C3EC9">
        <w:rPr>
          <w:rStyle w:val="nfase"/>
          <w:rFonts w:asciiTheme="minorHAnsi" w:hAnsiTheme="minorHAnsi" w:cstheme="minorHAnsi"/>
          <w:b/>
          <w:i w:val="0"/>
        </w:rPr>
        <w:t>ente da 1</w:t>
      </w:r>
      <w:r w:rsidR="00366BC8" w:rsidRPr="007C3EC9">
        <w:rPr>
          <w:rStyle w:val="nfase"/>
          <w:rFonts w:asciiTheme="minorHAnsi" w:hAnsiTheme="minorHAnsi" w:cstheme="minorHAnsi"/>
          <w:b/>
          <w:i w:val="0"/>
        </w:rPr>
        <w:t>ª J.J.R.</w:t>
      </w:r>
    </w:p>
    <w:sectPr w:rsidR="00366BC8" w:rsidRPr="007C3EC9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02B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6CF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0E9E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4AD5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6F0C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3EF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C2EC3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60044-98E7-4CFF-9FA9-281D17E5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4</cp:revision>
  <cp:lastPrinted>2021-11-04T18:49:00Z</cp:lastPrinted>
  <dcterms:created xsi:type="dcterms:W3CDTF">2022-05-06T19:04:00Z</dcterms:created>
  <dcterms:modified xsi:type="dcterms:W3CDTF">2022-05-13T21:39:00Z</dcterms:modified>
</cp:coreProperties>
</file>